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2" w:rsidRDefault="009A33A2" w:rsidP="009A3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92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9A33A2" w:rsidRDefault="009A33A2" w:rsidP="009A3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9A33A2" w:rsidRPr="00E92215" w:rsidRDefault="009A33A2" w:rsidP="009A3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9A33A2" w:rsidRPr="00E92215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9A33A2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4D9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D16C38">
        <w:rPr>
          <w:rFonts w:ascii="Times New Roman" w:hAnsi="Times New Roman" w:cs="Times New Roman"/>
          <w:sz w:val="24"/>
          <w:szCs w:val="24"/>
        </w:rPr>
        <w:t>Право и общество</w:t>
      </w:r>
      <w:r w:rsidRPr="002E4D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2019-2020 гг.</w:t>
      </w:r>
    </w:p>
    <w:p w:rsidR="009A33A2" w:rsidRDefault="009A33A2" w:rsidP="009A3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D16C38" w:rsidRPr="00D16C38">
        <w:rPr>
          <w:rFonts w:ascii="Times New Roman" w:hAnsi="Times New Roman" w:cs="Times New Roman"/>
          <w:sz w:val="24"/>
          <w:szCs w:val="24"/>
        </w:rPr>
        <w:t xml:space="preserve"> </w:t>
      </w:r>
      <w:r w:rsidR="00D16C38">
        <w:rPr>
          <w:rFonts w:ascii="Times New Roman" w:hAnsi="Times New Roman" w:cs="Times New Roman"/>
          <w:sz w:val="24"/>
          <w:szCs w:val="24"/>
        </w:rPr>
        <w:t>Карпова Инна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D16C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BC" w:rsidRDefault="000F17BC" w:rsidP="000F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4677"/>
        <w:gridCol w:w="958"/>
      </w:tblGrid>
      <w:tr w:rsidR="002E4D9C" w:rsidRPr="001A6439" w:rsidTr="00A23DDE">
        <w:tc>
          <w:tcPr>
            <w:tcW w:w="1384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Форма </w:t>
            </w:r>
            <w:r w:rsidR="006673E1" w:rsidRPr="001A643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2E4D9C" w:rsidRPr="001A6439" w:rsidRDefault="002E4D9C" w:rsidP="0006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Тема</w:t>
            </w:r>
            <w:r w:rsidR="00062E9E">
              <w:rPr>
                <w:rFonts w:ascii="Times New Roman" w:hAnsi="Times New Roman" w:cs="Times New Roman"/>
                <w:b/>
              </w:rPr>
              <w:t xml:space="preserve"> 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Федерации: п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>онятие и форма государства и права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роль в жизни общества. Взаимосвязь права и государства. Сущность и функции Российского государства. Сущность и функции права. Нормы права и нормативно-правовые акты. 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13.12.19.</w:t>
            </w:r>
          </w:p>
          <w:p w:rsidR="00A23DDE" w:rsidRDefault="00A23DDE" w:rsidP="00A23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Федерации: и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>сточники права. Источники российского права. Законы и подзаконные акты. Система российского права. Правовая система: понятие и элементы.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тема: Льготы для пенсионеров в соответствии с федеральным и региональным законодательством.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Федерации: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правовые системы (семьи) современности.</w:t>
            </w:r>
            <w:r w:rsidRPr="001A6439">
              <w:rPr>
                <w:b/>
                <w:sz w:val="24"/>
                <w:szCs w:val="24"/>
              </w:rPr>
              <w:t xml:space="preserve"> 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Правоотношения: понятие и структура. Юридические факты как основания возникновения, изменения и прекращения правоотношений. 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тема: Меры социальной поддержки            для малоимущих семей (одиноко проживающих граждан) в соответствии с федеральным и региональным законодательством.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Федерации: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правонарушение: понятие и виды. Состав правонарушения. Признаки субъекта правоотношений (правоспособность, дееспособность, деликт способность). Юридическая ответственность: понятие и виды.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тема: Ответственность за нарушение покоя граждан и тишины, предусмотренная на федеральном и региональном уровне.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62E9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0.01.20.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Федерации: основы  конституционного строя РФ, конституционные права и  свободы человека и гражданина РФ, федеративное устройство РФ, Президент РФ.</w:t>
            </w:r>
          </w:p>
          <w:p w:rsidR="00A23DDE" w:rsidRPr="001A6439" w:rsidRDefault="00A23DDE" w:rsidP="00A2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тема: Льготы для многодетных семей в соответствии с </w:t>
            </w: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федеральным и региональным законодательством. 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  <w:p w:rsidR="00A23DDE" w:rsidRDefault="00A23DDE" w:rsidP="00A23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Федерации: характеристика ветвей власти РФ (законодательная, исполнительная, судебная).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тема: Льготы по земельному налогу в соответствии с федеральным и региональным законодательством. 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конституционного права Российской Федерации: местное самоуправление, структура органов государственной власти, гражданство, законодательный процесс.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тема: Вычеты по НДФЛ при покупке квартиры и другого недвижимого имущества.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62E9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.01.20.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Федерации: конституция РФ, история символики Российского государства (герб, флаг, гимн).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DE" w:rsidRDefault="00A23DDE" w:rsidP="00A23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Российской Федерации: права супругов, алиментные обязательства, опека и попечительство, дееспособность.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62E9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 Российской Федерации: права и обязанности работников, особенности трудового договора, виды рабочего времени (нормальное, сокращенное, неполное), режимы рабочего времени.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тема: Б</w:t>
            </w: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>рачный договор; условия и алгоритмы заключения, изменения и расторжения брачного договора, особенности его содержания.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62E9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  <w:p w:rsidR="00A23DDE" w:rsidRDefault="00A23DDE" w:rsidP="00A23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 Российской Федерации: заработная плата, государственные гарантии и компенсациях для лиц, работающих и проживающих в районах Крайнего Севера и приравненных к ним местностях.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A643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Основы трудового законодательства Российской Федерации: время отдыха, компенсация проезда к месту отдыха и обратно пенсионерам</w:t>
            </w:r>
            <w:proofErr w:type="gramStart"/>
            <w:r w:rsidRPr="001A643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-«</w:t>
            </w:r>
            <w:proofErr w:type="gramEnd"/>
            <w:r w:rsidRPr="001A643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северянам»; компенсация расходов, связанных с переездом из районов Крайнего Севера и приравненных к ним местностей к новому месту жительства.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трудового законодательства Российской Федерации: МРОТ, прожиточный минимум, пенсия, страховая пенсия, социальная доплата к пенсии, </w:t>
            </w: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корректировка пенсий работающих пенсионеров.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права: структура гражданских правоотношений и их структура, </w:t>
            </w: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сделка 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как юридический факт.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тема: И</w:t>
            </w:r>
            <w:r w:rsidRPr="001A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потека: особенности договора, 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особенности приобретения жилья в ипотеку, особенности раздела ипотечной квартиры при разводе.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62E9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права: представительство, доверенность на представление полномочий.</w:t>
            </w:r>
          </w:p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тема: 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Межевание земельного участка - особенности, алгоритм подготовки к проведению и нормативно-правовое обеспечение.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62E9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права: право собственности, правомочия собственника.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Права женщин России: история</w:t>
            </w:r>
            <w:r w:rsidRPr="001A6439">
              <w:rPr>
                <w:rFonts w:ascii="Arial" w:eastAsia="+mj-ea" w:hAnsi="Arial" w:cs="+mj-cs"/>
                <w:b/>
                <w:bCs/>
                <w:sz w:val="88"/>
                <w:szCs w:val="88"/>
              </w:rPr>
              <w:t xml:space="preserve"> 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Прав женщин в русской культуре;</w:t>
            </w:r>
            <w:r w:rsidRPr="001A6439">
              <w:rPr>
                <w:rFonts w:ascii="Arial" w:eastAsia="+mj-ea" w:hAnsi="Arial" w:cs="+mj-cs"/>
                <w:sz w:val="88"/>
                <w:szCs w:val="88"/>
              </w:rPr>
              <w:t xml:space="preserve"> 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законы, защищающие права женщин.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права: основания приобретения и прекращения права собственности, защита права собственности, исковая давность.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права: обязательственное право (общие положения, характеристика субъектов обязательственных отношений, виды обязательств)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A23DDE" w:rsidRDefault="00A23DDE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права: способы обеспечения исполнения обязательств (понятие и общая характеристика основных способов обеспечения исполнения обязательств).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права: защита прав потребителей (права потребителей - право на безопасность товара (работы, услуги), право на качество товара (работы, услуги), право на информацию о товарах (работах, услугах), право на судебную защиту).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A643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Основы гражданского права: защита прав потребителей (приобретение товаров розничной торговли – продукты питания, обувь, мебель, технически сложный товар и др.; особенности приобретения).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1A6439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Основы гражданского права: защита прав потребителей (приобретение и оплата товара в Интернет-магазине, особенности приобретения ЖД билетов и др., понятие о некачественных товарах и действия потребителей).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304ECF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гражданского права: наследственное право (основание </w:t>
            </w: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наследования, наследство, открытие и время открытия наследства, наследники, наследование отдельных видов имущества).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A23DDE" w:rsidP="00072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гражданского права: наследственное право (наследование по завещанию, особенности отмены и изменения завещания).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72176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гражданского права: наследственное право (наследование по закону, очереди наследования, принятие наследства).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72176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уголовного права: структура правоотношений, виды наказаний и их характеристика, понятие и виды виновности.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1384" w:type="dxa"/>
            <w:shd w:val="clear" w:color="auto" w:fill="FFFFFF" w:themeFill="background1"/>
          </w:tcPr>
          <w:p w:rsidR="00A23DDE" w:rsidRDefault="00072176" w:rsidP="00A23D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A23DDE">
              <w:rPr>
                <w:rFonts w:ascii="Times New Roman" w:hAnsi="Times New Roman" w:cs="Times New Roman"/>
                <w:sz w:val="24"/>
                <w:szCs w:val="24"/>
              </w:rPr>
              <w:t>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23DDE" w:rsidRPr="001A6439" w:rsidRDefault="00A23DDE" w:rsidP="00A2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права и уголовного права: закон о «тишине», закон о курении, помилование и амнистия.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DDE" w:rsidRPr="001A6439" w:rsidTr="00A23DDE">
        <w:tc>
          <w:tcPr>
            <w:tcW w:w="8613" w:type="dxa"/>
            <w:gridSpan w:val="4"/>
            <w:shd w:val="clear" w:color="auto" w:fill="FFFFFF" w:themeFill="background1"/>
          </w:tcPr>
          <w:p w:rsidR="00A23DDE" w:rsidRPr="001A6439" w:rsidRDefault="00A23DDE" w:rsidP="00A23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shd w:val="clear" w:color="auto" w:fill="FFFFFF" w:themeFill="background1"/>
          </w:tcPr>
          <w:p w:rsidR="00A23DDE" w:rsidRPr="001A6439" w:rsidRDefault="00A23DDE" w:rsidP="00A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16C38" w:rsidRDefault="00D16C38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D9C" w:rsidRPr="002E4D9C" w:rsidRDefault="00D16C38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преподаватель:</w:t>
      </w:r>
      <w:r w:rsidRPr="00D1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Карпова Инна Ивановна                 подпись _____________</w:t>
      </w:r>
    </w:p>
    <w:sectPr w:rsidR="002E4D9C" w:rsidRPr="002E4D9C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6DDF"/>
    <w:rsid w:val="00015933"/>
    <w:rsid w:val="00062E9E"/>
    <w:rsid w:val="00072176"/>
    <w:rsid w:val="000B3744"/>
    <w:rsid w:val="000F17BC"/>
    <w:rsid w:val="0015246B"/>
    <w:rsid w:val="001678E2"/>
    <w:rsid w:val="00184379"/>
    <w:rsid w:val="0018553A"/>
    <w:rsid w:val="001A6439"/>
    <w:rsid w:val="00260E9B"/>
    <w:rsid w:val="002709EB"/>
    <w:rsid w:val="002C04B2"/>
    <w:rsid w:val="002E4D9C"/>
    <w:rsid w:val="00304ECF"/>
    <w:rsid w:val="0033009E"/>
    <w:rsid w:val="00357B6A"/>
    <w:rsid w:val="00374649"/>
    <w:rsid w:val="003E7592"/>
    <w:rsid w:val="003F7EFB"/>
    <w:rsid w:val="00426568"/>
    <w:rsid w:val="00522332"/>
    <w:rsid w:val="00544919"/>
    <w:rsid w:val="00554B89"/>
    <w:rsid w:val="00565D62"/>
    <w:rsid w:val="00572CFE"/>
    <w:rsid w:val="0059058F"/>
    <w:rsid w:val="00623999"/>
    <w:rsid w:val="006673E1"/>
    <w:rsid w:val="006E46C3"/>
    <w:rsid w:val="007639C7"/>
    <w:rsid w:val="00843400"/>
    <w:rsid w:val="008D430F"/>
    <w:rsid w:val="00904C6A"/>
    <w:rsid w:val="00965AA2"/>
    <w:rsid w:val="009A33A2"/>
    <w:rsid w:val="009B611C"/>
    <w:rsid w:val="00A05C9A"/>
    <w:rsid w:val="00A23DDE"/>
    <w:rsid w:val="00A343EB"/>
    <w:rsid w:val="00A36B5F"/>
    <w:rsid w:val="00BC79DD"/>
    <w:rsid w:val="00BD454F"/>
    <w:rsid w:val="00D16C38"/>
    <w:rsid w:val="00E0196C"/>
    <w:rsid w:val="00E50CD5"/>
    <w:rsid w:val="00E56DEA"/>
    <w:rsid w:val="00E71437"/>
    <w:rsid w:val="00EA69EF"/>
    <w:rsid w:val="00F214EE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5CE7-A978-4A42-BE67-79CE87F7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innaka</dc:creator>
  <cp:lastModifiedBy>Оператор 1</cp:lastModifiedBy>
  <cp:revision>3</cp:revision>
  <cp:lastPrinted>2019-11-08T13:39:00Z</cp:lastPrinted>
  <dcterms:created xsi:type="dcterms:W3CDTF">2020-01-22T10:33:00Z</dcterms:created>
  <dcterms:modified xsi:type="dcterms:W3CDTF">2020-01-22T10:50:00Z</dcterms:modified>
</cp:coreProperties>
</file>